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BA" w:rsidRDefault="003A3DBA" w:rsidP="003A3DBA">
      <w:pPr>
        <w:pStyle w:val="StandardWeb"/>
        <w:shd w:val="clear" w:color="auto" w:fill="FFFFFF"/>
        <w:spacing w:before="0" w:beforeAutospacing="0" w:after="120" w:afterAutospacing="0" w:line="147" w:lineRule="atLeas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Naturkraft-Shop.eu</w:t>
      </w:r>
    </w:p>
    <w:p w:rsidR="003A3DBA" w:rsidRPr="00CB0080" w:rsidRDefault="003A3DBA" w:rsidP="003A3DBA">
      <w:pPr>
        <w:pStyle w:val="StandardWeb"/>
        <w:shd w:val="clear" w:color="auto" w:fill="FFFFFF"/>
        <w:spacing w:before="0" w:beforeAutospacing="0" w:after="120" w:afterAutospacing="0" w:line="206" w:lineRule="atLeast"/>
        <w:rPr>
          <w:rFonts w:ascii="Arial" w:hAnsi="Arial" w:cs="Arial"/>
          <w:color w:val="333333"/>
        </w:rPr>
      </w:pPr>
      <w:r w:rsidRPr="00CB0080">
        <w:rPr>
          <w:rFonts w:ascii="Arial" w:hAnsi="Arial" w:cs="Arial"/>
          <w:color w:val="333333"/>
        </w:rPr>
        <w:t>Gerhilde Müller</w:t>
      </w:r>
      <w:r w:rsidRPr="00CB0080">
        <w:rPr>
          <w:rFonts w:ascii="Arial" w:hAnsi="Arial" w:cs="Arial"/>
          <w:color w:val="333333"/>
        </w:rPr>
        <w:br/>
        <w:t>Mettenbacher Mühle 1</w:t>
      </w:r>
      <w:r w:rsidRPr="00CB0080">
        <w:rPr>
          <w:rFonts w:ascii="Arial" w:hAnsi="Arial" w:cs="Arial"/>
          <w:color w:val="333333"/>
        </w:rPr>
        <w:br/>
        <w:t>75447 Sternenfels/Diefenbach</w:t>
      </w:r>
    </w:p>
    <w:p w:rsidR="003A3DBA" w:rsidRPr="00CB0080" w:rsidRDefault="003A3DBA" w:rsidP="003A3DBA">
      <w:pPr>
        <w:pStyle w:val="StandardWeb"/>
        <w:shd w:val="clear" w:color="auto" w:fill="FFFFFF"/>
        <w:spacing w:before="0" w:beforeAutospacing="0" w:after="120" w:afterAutospacing="0" w:line="206" w:lineRule="atLeast"/>
        <w:rPr>
          <w:rFonts w:ascii="Arial" w:hAnsi="Arial" w:cs="Arial"/>
          <w:color w:val="333333"/>
        </w:rPr>
      </w:pPr>
      <w:r w:rsidRPr="00CB0080">
        <w:rPr>
          <w:rFonts w:ascii="Arial" w:hAnsi="Arial" w:cs="Arial"/>
          <w:color w:val="333333"/>
        </w:rPr>
        <w:t>Telefon: 07043-958354</w:t>
      </w:r>
      <w:r w:rsidRPr="00CB0080">
        <w:rPr>
          <w:rFonts w:ascii="Arial" w:hAnsi="Arial" w:cs="Arial"/>
          <w:color w:val="333333"/>
        </w:rPr>
        <w:br/>
      </w:r>
    </w:p>
    <w:p w:rsidR="003A3DBA" w:rsidRPr="00CB0080" w:rsidRDefault="003A3DBA" w:rsidP="003A3DBA">
      <w:pPr>
        <w:pStyle w:val="StandardWeb"/>
        <w:shd w:val="clear" w:color="auto" w:fill="FFFFFF"/>
        <w:spacing w:before="0" w:beforeAutospacing="0" w:after="120" w:afterAutospacing="0" w:line="206" w:lineRule="atLeast"/>
        <w:rPr>
          <w:rFonts w:ascii="Arial" w:hAnsi="Arial" w:cs="Arial"/>
          <w:color w:val="333333"/>
        </w:rPr>
      </w:pPr>
      <w:r w:rsidRPr="00CB0080">
        <w:rPr>
          <w:rFonts w:ascii="Arial" w:hAnsi="Arial" w:cs="Arial"/>
          <w:color w:val="333333"/>
        </w:rPr>
        <w:t>E-Mail: mail@naturkraft-shop.eu </w:t>
      </w:r>
      <w:r w:rsidRPr="00CB0080">
        <w:rPr>
          <w:rFonts w:ascii="Arial" w:hAnsi="Arial" w:cs="Arial"/>
          <w:color w:val="333333"/>
        </w:rPr>
        <w:br/>
        <w:t>Internet: www.naturkraft-shop.eu </w:t>
      </w:r>
    </w:p>
    <w:p w:rsidR="00E375A6" w:rsidRDefault="003A3DBA" w:rsidP="00CD493D">
      <w:pPr>
        <w:rPr>
          <w:rFonts w:ascii="Tahoma" w:hAnsi="Tahoma" w:cs="Tahoma"/>
          <w:b/>
          <w:sz w:val="32"/>
          <w:szCs w:val="32"/>
        </w:rPr>
      </w:pPr>
      <w:r>
        <w:rPr>
          <w:rFonts w:ascii="Arial" w:hAnsi="Arial" w:cs="Arial"/>
          <w:color w:val="333333"/>
          <w:sz w:val="15"/>
          <w:szCs w:val="15"/>
        </w:rPr>
        <w:br/>
      </w:r>
      <w:r w:rsidR="00CD493D">
        <w:rPr>
          <w:rFonts w:ascii="Tahoma" w:hAnsi="Tahoma" w:cs="Tahoma"/>
          <w:b/>
          <w:sz w:val="32"/>
          <w:szCs w:val="32"/>
        </w:rPr>
        <w:tab/>
      </w:r>
      <w:r w:rsidR="00CD493D">
        <w:rPr>
          <w:rFonts w:ascii="Tahoma" w:hAnsi="Tahoma" w:cs="Tahoma"/>
          <w:b/>
          <w:sz w:val="32"/>
          <w:szCs w:val="32"/>
        </w:rPr>
        <w:tab/>
      </w:r>
      <w:r w:rsidR="00CD493D">
        <w:rPr>
          <w:rFonts w:ascii="Tahoma" w:hAnsi="Tahoma" w:cs="Tahoma"/>
          <w:b/>
          <w:sz w:val="32"/>
          <w:szCs w:val="32"/>
        </w:rPr>
        <w:tab/>
      </w:r>
      <w:r w:rsidR="00CD493D">
        <w:rPr>
          <w:rFonts w:ascii="Tahoma" w:hAnsi="Tahoma" w:cs="Tahoma"/>
          <w:b/>
          <w:sz w:val="32"/>
          <w:szCs w:val="32"/>
        </w:rPr>
        <w:tab/>
      </w:r>
      <w:r w:rsidR="00E375A6" w:rsidRPr="0019200E">
        <w:rPr>
          <w:rFonts w:ascii="Tahoma" w:hAnsi="Tahoma" w:cs="Tahoma"/>
          <w:b/>
          <w:sz w:val="32"/>
          <w:szCs w:val="32"/>
        </w:rPr>
        <w:t>Anwendungsbeispiele:</w:t>
      </w:r>
    </w:p>
    <w:p w:rsidR="003A3DBA" w:rsidRDefault="003A3DBA" w:rsidP="00E375A6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für z.B. </w:t>
      </w:r>
      <w:r w:rsidR="00E226C1">
        <w:rPr>
          <w:rFonts w:ascii="Tahoma" w:hAnsi="Tahoma" w:cs="Tahoma"/>
          <w:b/>
          <w:sz w:val="32"/>
          <w:szCs w:val="32"/>
        </w:rPr>
        <w:t xml:space="preserve">als </w:t>
      </w:r>
      <w:r>
        <w:rPr>
          <w:rFonts w:ascii="Tahoma" w:hAnsi="Tahoma" w:cs="Tahoma"/>
          <w:b/>
          <w:sz w:val="32"/>
          <w:szCs w:val="32"/>
        </w:rPr>
        <w:t xml:space="preserve">Mahlzeitersatz oder für </w:t>
      </w:r>
      <w:r w:rsidR="00E226C1">
        <w:rPr>
          <w:rFonts w:ascii="Tahoma" w:hAnsi="Tahoma" w:cs="Tahoma"/>
          <w:b/>
          <w:sz w:val="32"/>
          <w:szCs w:val="32"/>
        </w:rPr>
        <w:t>ein</w:t>
      </w:r>
      <w:r>
        <w:rPr>
          <w:rFonts w:ascii="Tahoma" w:hAnsi="Tahoma" w:cs="Tahoma"/>
          <w:b/>
          <w:sz w:val="32"/>
          <w:szCs w:val="32"/>
        </w:rPr>
        <w:t xml:space="preserve"> Frühstück</w:t>
      </w:r>
    </w:p>
    <w:p w:rsidR="00E375A6" w:rsidRPr="0019200E" w:rsidRDefault="00E375A6" w:rsidP="00E375A6">
      <w:pPr>
        <w:jc w:val="center"/>
        <w:rPr>
          <w:rFonts w:ascii="Tahoma" w:hAnsi="Tahoma" w:cs="Tahoma"/>
          <w:b/>
          <w:sz w:val="32"/>
          <w:szCs w:val="32"/>
        </w:rPr>
      </w:pPr>
    </w:p>
    <w:p w:rsidR="00E375A6" w:rsidRDefault="00E375A6" w:rsidP="00E375A6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Saft- oder Wasser-Bananen-Smoothie/Shake. </w:t>
      </w:r>
    </w:p>
    <w:p w:rsidR="00E375A6" w:rsidRDefault="00E375A6" w:rsidP="00E375A6">
      <w:pPr>
        <w:numPr>
          <w:ilvl w:val="0"/>
          <w:numId w:val="1"/>
        </w:numPr>
        <w:rPr>
          <w:rFonts w:ascii="Tahoma" w:hAnsi="Tahoma" w:cs="Tahoma"/>
        </w:rPr>
      </w:pPr>
      <w:r w:rsidRPr="00696428">
        <w:rPr>
          <w:rFonts w:ascii="Tahoma" w:hAnsi="Tahoma" w:cs="Tahoma"/>
        </w:rPr>
        <w:t>Müsli/Pudding</w:t>
      </w:r>
      <w:r>
        <w:rPr>
          <w:rFonts w:ascii="Tahoma" w:hAnsi="Tahoma" w:cs="Tahoma"/>
        </w:rPr>
        <w:t xml:space="preserve"> als Frühstück</w:t>
      </w:r>
      <w:r w:rsidRPr="00696428">
        <w:rPr>
          <w:rFonts w:ascii="Tahoma" w:hAnsi="Tahoma" w:cs="Tahoma"/>
        </w:rPr>
        <w:t>: Wasser mit Banane mit der angegebenen Menge BWP mixen (Zauberstab oder Mixer). In einer Schale ein paar Minuten ruhen lassen bis es wie ein Pudding geliert ist</w:t>
      </w:r>
      <w:r>
        <w:rPr>
          <w:rFonts w:ascii="Tahoma" w:hAnsi="Tahoma" w:cs="Tahoma"/>
        </w:rPr>
        <w:t xml:space="preserve"> und </w:t>
      </w:r>
      <w:r w:rsidRPr="00696428">
        <w:rPr>
          <w:rFonts w:ascii="Tahoma" w:hAnsi="Tahoma" w:cs="Tahoma"/>
        </w:rPr>
        <w:t>je nach Appetit mit allem was Ihnen schmeckt</w:t>
      </w:r>
      <w:r>
        <w:rPr>
          <w:rFonts w:ascii="Tahoma" w:hAnsi="Tahoma" w:cs="Tahoma"/>
        </w:rPr>
        <w:t xml:space="preserve"> garnieren</w:t>
      </w:r>
      <w:r w:rsidRPr="00696428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 xml:space="preserve">Mandelpüree, </w:t>
      </w:r>
      <w:r w:rsidRPr="00696428">
        <w:rPr>
          <w:rFonts w:ascii="Tahoma" w:hAnsi="Tahoma" w:cs="Tahoma"/>
        </w:rPr>
        <w:t xml:space="preserve">Blütenpollen, </w:t>
      </w:r>
      <w:r w:rsidR="007D5AE5">
        <w:rPr>
          <w:rFonts w:ascii="Tahoma" w:hAnsi="Tahoma" w:cs="Tahoma"/>
        </w:rPr>
        <w:t xml:space="preserve">Erdmandelflocken, </w:t>
      </w:r>
      <w:r w:rsidR="004D3689">
        <w:rPr>
          <w:rFonts w:ascii="Tahoma" w:hAnsi="Tahoma" w:cs="Tahoma"/>
        </w:rPr>
        <w:t>frisches Obst oder Trockenf</w:t>
      </w:r>
      <w:r w:rsidRPr="00696428">
        <w:rPr>
          <w:rFonts w:ascii="Tahoma" w:hAnsi="Tahoma" w:cs="Tahoma"/>
        </w:rPr>
        <w:t>rüchte, Nüsse etc.</w:t>
      </w:r>
      <w:r>
        <w:rPr>
          <w:rFonts w:ascii="Tahoma" w:hAnsi="Tahoma" w:cs="Tahoma"/>
        </w:rPr>
        <w:t>; ergibt eine vollwertige, nährstoffreiche Mahlzeit</w:t>
      </w:r>
    </w:p>
    <w:p w:rsidR="00E375A6" w:rsidRDefault="007D5AE5" w:rsidP="00E375A6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Frucht-Mandelmilch/-</w:t>
      </w:r>
      <w:proofErr w:type="spellStart"/>
      <w:r>
        <w:rPr>
          <w:rFonts w:ascii="Tahoma" w:hAnsi="Tahoma" w:cs="Tahoma"/>
        </w:rPr>
        <w:t>püree</w:t>
      </w:r>
      <w:proofErr w:type="spellEnd"/>
      <w:r>
        <w:rPr>
          <w:rFonts w:ascii="Tahoma" w:hAnsi="Tahoma" w:cs="Tahoma"/>
        </w:rPr>
        <w:t xml:space="preserve">, 1 TL </w:t>
      </w:r>
      <w:proofErr w:type="spellStart"/>
      <w:r w:rsidR="00E375A6">
        <w:rPr>
          <w:rFonts w:ascii="Tahoma" w:hAnsi="Tahoma" w:cs="Tahoma"/>
        </w:rPr>
        <w:t>BWP</w:t>
      </w:r>
      <w:r>
        <w:rPr>
          <w:rFonts w:ascii="Tahoma" w:hAnsi="Tahoma" w:cs="Tahoma"/>
        </w:rPr>
        <w:t>ulver</w:t>
      </w:r>
      <w:proofErr w:type="spellEnd"/>
      <w:r w:rsidR="00E375A6">
        <w:rPr>
          <w:rFonts w:ascii="Tahoma" w:hAnsi="Tahoma" w:cs="Tahoma"/>
        </w:rPr>
        <w:t xml:space="preserve"> (Früchte nach Geschmack und Saison)</w:t>
      </w:r>
    </w:p>
    <w:p w:rsidR="00E375A6" w:rsidRDefault="004D3689" w:rsidP="00E375A6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Mit Mandelmilch </w:t>
      </w:r>
    </w:p>
    <w:p w:rsidR="00E375A6" w:rsidRDefault="00E375A6" w:rsidP="00E375A6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Mandelmilch-Carob-Pulver mit BWP für Schokogeschmack</w:t>
      </w:r>
    </w:p>
    <w:p w:rsidR="00CD493D" w:rsidRDefault="00CD493D" w:rsidP="00E375A6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1 Teelöffel Moringa, frische Banane, 2 getrocknete Feigen</w:t>
      </w:r>
    </w:p>
    <w:p w:rsidR="00CD493D" w:rsidRDefault="00CD493D" w:rsidP="00E375A6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1 Teelöffel Spirulina, frische Banane, zum süßen Trockenfrüchte</w:t>
      </w:r>
    </w:p>
    <w:p w:rsidR="00CD493D" w:rsidRDefault="00CD493D" w:rsidP="00E375A6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1 Teelöffel Chlorella, frische Banane, Rosinen</w:t>
      </w:r>
    </w:p>
    <w:p w:rsidR="00CD493D" w:rsidRDefault="00CD493D" w:rsidP="00E375A6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Frische Minze, Blüten von der Wiese (Gänseblümchen Blüten, </w:t>
      </w:r>
      <w:proofErr w:type="spellStart"/>
      <w:r>
        <w:rPr>
          <w:rFonts w:ascii="Tahoma" w:hAnsi="Tahoma" w:cs="Tahoma"/>
        </w:rPr>
        <w:t>Kapuzinerkresseblüten</w:t>
      </w:r>
      <w:proofErr w:type="spellEnd"/>
      <w:r>
        <w:rPr>
          <w:rFonts w:ascii="Tahoma" w:hAnsi="Tahoma" w:cs="Tahoma"/>
        </w:rPr>
        <w:t>, Löwenzahnblüten)</w:t>
      </w:r>
    </w:p>
    <w:p w:rsidR="00CD493D" w:rsidRPr="00CD493D" w:rsidRDefault="00CD493D" w:rsidP="00CD493D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sonnengereifte frisches </w:t>
      </w:r>
      <w:r w:rsidR="007B0318">
        <w:rPr>
          <w:rFonts w:ascii="Tahoma" w:hAnsi="Tahoma" w:cs="Tahoma"/>
        </w:rPr>
        <w:t>BIo-</w:t>
      </w:r>
      <w:r>
        <w:rPr>
          <w:rFonts w:ascii="Tahoma" w:hAnsi="Tahoma" w:cs="Tahoma"/>
        </w:rPr>
        <w:t xml:space="preserve">Obst der Saison: Erdbeeren, Himbeeren (im Winter tiefgekühlte) </w:t>
      </w:r>
      <w:r w:rsidRPr="00CD493D">
        <w:rPr>
          <w:rFonts w:ascii="Tahoma" w:hAnsi="Tahoma" w:cs="Tahoma"/>
        </w:rPr>
        <w:t>Äpfel, Mango, Papaya</w:t>
      </w:r>
      <w:r w:rsidR="007B0318">
        <w:rPr>
          <w:rFonts w:ascii="Tahoma" w:hAnsi="Tahoma" w:cs="Tahoma"/>
        </w:rPr>
        <w:t>, Birnen…..das ist Feinkost von bester Qualität, da sie ihrem Körper wertvolle Vitalstoffe zuführen.</w:t>
      </w:r>
      <w:r>
        <w:rPr>
          <w:rFonts w:ascii="Tahoma" w:hAnsi="Tahoma" w:cs="Tahoma"/>
        </w:rPr>
        <w:t xml:space="preserve"> </w:t>
      </w:r>
      <w:r w:rsidRPr="00CD493D">
        <w:rPr>
          <w:rFonts w:ascii="Tahoma" w:hAnsi="Tahoma" w:cs="Tahoma"/>
        </w:rPr>
        <w:t xml:space="preserve"> </w:t>
      </w:r>
    </w:p>
    <w:p w:rsidR="00E375A6" w:rsidRDefault="00E375A6" w:rsidP="00E375A6">
      <w:pPr>
        <w:rPr>
          <w:rFonts w:ascii="Tahoma" w:hAnsi="Tahoma" w:cs="Tahoma"/>
        </w:rPr>
      </w:pPr>
    </w:p>
    <w:p w:rsidR="00E375A6" w:rsidRDefault="00E375A6" w:rsidP="00E375A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Eine meiner Lieblingsvarianten: </w:t>
      </w:r>
    </w:p>
    <w:p w:rsidR="007B0318" w:rsidRDefault="007B0318" w:rsidP="00E375A6">
      <w:pPr>
        <w:rPr>
          <w:rFonts w:ascii="Tahoma" w:hAnsi="Tahoma" w:cs="Tahoma"/>
        </w:rPr>
      </w:pPr>
    </w:p>
    <w:p w:rsidR="00E375A6" w:rsidRDefault="007B0318" w:rsidP="00E375A6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1850847" cy="1321353"/>
            <wp:effectExtent l="19050" t="0" r="0" b="0"/>
            <wp:docPr id="2" name="Bild 1" descr="D:\Eigene Dateien\Eigene Bilder\Shop Produkte\IMG_1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igene Dateien\Eigene Bilder\Shop Produkte\IMG_14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184" cy="132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51A4">
        <w:rPr>
          <w:rFonts w:ascii="Tahoma" w:hAnsi="Tahoma" w:cs="Tahoma"/>
          <w:noProof/>
        </w:rPr>
        <w:drawing>
          <wp:inline distT="0" distB="0" distL="0" distR="0">
            <wp:extent cx="1809750" cy="1321352"/>
            <wp:effectExtent l="19050" t="0" r="0" b="0"/>
            <wp:docPr id="1" name="Bild 1" descr="D:\Eigene Dateien\Eigene Bilder\naturkraftshop\1909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igene Dateien\Eigene Bilder\naturkraftshop\19092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009" cy="132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5A6" w:rsidRDefault="00E375A6" w:rsidP="00E375A6">
      <w:pPr>
        <w:rPr>
          <w:rFonts w:ascii="Tahoma" w:hAnsi="Tahoma" w:cs="Tahoma"/>
        </w:rPr>
      </w:pPr>
    </w:p>
    <w:p w:rsidR="007B0318" w:rsidRDefault="00E375A6" w:rsidP="00CD493D">
      <w:pPr>
        <w:rPr>
          <w:rFonts w:ascii="Tahoma" w:hAnsi="Tahoma" w:cs="Tahoma"/>
        </w:rPr>
      </w:pPr>
      <w:r>
        <w:rPr>
          <w:rFonts w:ascii="Tahoma" w:hAnsi="Tahoma" w:cs="Tahoma"/>
        </w:rPr>
        <w:t>Bauch-Wohlfühl-Pulver gemixt mit Banane-Wasser o. Mandelpüree mit Weintrauben, garnie</w:t>
      </w:r>
      <w:r w:rsidR="002B0AC5">
        <w:rPr>
          <w:rFonts w:ascii="Tahoma" w:hAnsi="Tahoma" w:cs="Tahoma"/>
        </w:rPr>
        <w:t>rt mit Blütenpollen und frische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Kapuzinerkresseblüte</w:t>
      </w:r>
      <w:proofErr w:type="spellEnd"/>
      <w:r>
        <w:rPr>
          <w:rFonts w:ascii="Tahoma" w:hAnsi="Tahoma" w:cs="Tahoma"/>
        </w:rPr>
        <w:t xml:space="preserve">. </w:t>
      </w:r>
      <w:r w:rsidR="007B0318">
        <w:rPr>
          <w:rFonts w:ascii="Tahoma" w:hAnsi="Tahoma" w:cs="Tahoma"/>
        </w:rPr>
        <w:t xml:space="preserve">Oder stilles Wasser, 1 Banane, eine </w:t>
      </w:r>
      <w:proofErr w:type="spellStart"/>
      <w:r w:rsidR="007B0318">
        <w:rPr>
          <w:rFonts w:ascii="Tahoma" w:hAnsi="Tahoma" w:cs="Tahoma"/>
        </w:rPr>
        <w:t>Trockenfeige,ein</w:t>
      </w:r>
      <w:proofErr w:type="spellEnd"/>
      <w:r w:rsidR="007B0318">
        <w:rPr>
          <w:rFonts w:ascii="Tahoma" w:hAnsi="Tahoma" w:cs="Tahoma"/>
        </w:rPr>
        <w:t xml:space="preserve"> Teelöffel Bauch-Wohlfühl-Pulver, ein Teelöffel </w:t>
      </w:r>
      <w:proofErr w:type="spellStart"/>
      <w:r w:rsidR="007B0318">
        <w:rPr>
          <w:rFonts w:ascii="Tahoma" w:hAnsi="Tahoma" w:cs="Tahoma"/>
        </w:rPr>
        <w:t>Moringapulver</w:t>
      </w:r>
      <w:proofErr w:type="spellEnd"/>
      <w:r w:rsidR="007B0318">
        <w:rPr>
          <w:rFonts w:ascii="Tahoma" w:hAnsi="Tahoma" w:cs="Tahoma"/>
        </w:rPr>
        <w:t xml:space="preserve">, eine </w:t>
      </w:r>
      <w:proofErr w:type="spellStart"/>
      <w:r w:rsidR="007B0318">
        <w:rPr>
          <w:rFonts w:ascii="Tahoma" w:hAnsi="Tahoma" w:cs="Tahoma"/>
        </w:rPr>
        <w:t>Passiosfrucht</w:t>
      </w:r>
      <w:proofErr w:type="spellEnd"/>
      <w:r w:rsidR="007B0318">
        <w:rPr>
          <w:rFonts w:ascii="Tahoma" w:hAnsi="Tahoma" w:cs="Tahoma"/>
        </w:rPr>
        <w:t>, ein Teelöffel Mandelpüree, garniert mit Erdbeeren und Löwenzahnblüten.  Wenn sie es süßer haben wollen geben sie mehrere süße Trockenfrüchte dazu.</w:t>
      </w:r>
    </w:p>
    <w:p w:rsidR="00D44778" w:rsidRPr="00CD493D" w:rsidRDefault="007B0318" w:rsidP="007B0318">
      <w:pPr>
        <w:jc w:val="center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Sooo</w:t>
      </w:r>
      <w:proofErr w:type="spellEnd"/>
      <w:r>
        <w:rPr>
          <w:rFonts w:ascii="Tahoma" w:hAnsi="Tahoma" w:cs="Tahoma"/>
        </w:rPr>
        <w:t xml:space="preserve"> lecker kann Gesundes schmecken!</w:t>
      </w:r>
    </w:p>
    <w:sectPr w:rsidR="00D44778" w:rsidRPr="00CD493D" w:rsidSect="007B0318">
      <w:pgSz w:w="11906" w:h="16838"/>
      <w:pgMar w:top="1021" w:right="1418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00172"/>
    <w:multiLevelType w:val="hybridMultilevel"/>
    <w:tmpl w:val="831E83B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E375A6"/>
    <w:rsid w:val="0006074B"/>
    <w:rsid w:val="000B07B0"/>
    <w:rsid w:val="000C7AB0"/>
    <w:rsid w:val="00101F3D"/>
    <w:rsid w:val="00175AD3"/>
    <w:rsid w:val="0020241F"/>
    <w:rsid w:val="00294D52"/>
    <w:rsid w:val="002B0AC5"/>
    <w:rsid w:val="00306ADE"/>
    <w:rsid w:val="003931F4"/>
    <w:rsid w:val="003A3DBA"/>
    <w:rsid w:val="00457D08"/>
    <w:rsid w:val="00480315"/>
    <w:rsid w:val="004C3022"/>
    <w:rsid w:val="004D3689"/>
    <w:rsid w:val="004F1AB7"/>
    <w:rsid w:val="0055459B"/>
    <w:rsid w:val="005B4A79"/>
    <w:rsid w:val="00605A2A"/>
    <w:rsid w:val="00654E03"/>
    <w:rsid w:val="00670488"/>
    <w:rsid w:val="0068698D"/>
    <w:rsid w:val="006B49C3"/>
    <w:rsid w:val="0077639F"/>
    <w:rsid w:val="00793378"/>
    <w:rsid w:val="007B0318"/>
    <w:rsid w:val="007B1724"/>
    <w:rsid w:val="007D5AE5"/>
    <w:rsid w:val="007E4CF5"/>
    <w:rsid w:val="00800AE4"/>
    <w:rsid w:val="00832108"/>
    <w:rsid w:val="00836CF0"/>
    <w:rsid w:val="009419AC"/>
    <w:rsid w:val="009B76CD"/>
    <w:rsid w:val="00B34744"/>
    <w:rsid w:val="00B50486"/>
    <w:rsid w:val="00BA23CB"/>
    <w:rsid w:val="00BD1D37"/>
    <w:rsid w:val="00BF73C9"/>
    <w:rsid w:val="00C32F26"/>
    <w:rsid w:val="00C33139"/>
    <w:rsid w:val="00CC4A88"/>
    <w:rsid w:val="00CD493D"/>
    <w:rsid w:val="00D44778"/>
    <w:rsid w:val="00D948B8"/>
    <w:rsid w:val="00DB51A4"/>
    <w:rsid w:val="00E226C1"/>
    <w:rsid w:val="00E375A6"/>
    <w:rsid w:val="00E40BDF"/>
    <w:rsid w:val="00E54E00"/>
    <w:rsid w:val="00F16A65"/>
    <w:rsid w:val="00F6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7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75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75A6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3A3D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Life-Balance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Gerhilde Müller</dc:creator>
  <cp:lastModifiedBy>Gerhilde Müller</cp:lastModifiedBy>
  <cp:revision>15</cp:revision>
  <cp:lastPrinted>2015-08-01T06:53:00Z</cp:lastPrinted>
  <dcterms:created xsi:type="dcterms:W3CDTF">2014-10-18T18:23:00Z</dcterms:created>
  <dcterms:modified xsi:type="dcterms:W3CDTF">2015-08-01T06:56:00Z</dcterms:modified>
</cp:coreProperties>
</file>